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7E5AAC93" w14:textId="5B4604CE"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307086">
        <w:rPr>
          <w:rFonts w:asciiTheme="minorHAnsi"/>
          <w:b/>
          <w:bCs/>
        </w:rPr>
        <w:t>0</w:t>
      </w:r>
      <w:r w:rsidR="00C51580">
        <w:rPr>
          <w:rFonts w:asciiTheme="minorHAnsi"/>
          <w:b/>
          <w:bCs/>
        </w:rPr>
        <w:t>4</w:t>
      </w:r>
      <w:r w:rsidR="00CA5DB4">
        <w:rPr>
          <w:rFonts w:asciiTheme="minorHAnsi"/>
          <w:b/>
          <w:bCs/>
        </w:rPr>
        <w:t>-2</w:t>
      </w:r>
      <w:r w:rsidR="00307086">
        <w:rPr>
          <w:rFonts w:asciiTheme="minorHAnsi"/>
          <w:b/>
          <w:bCs/>
        </w:rPr>
        <w:t>3</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w:t>
      </w:r>
      <w:proofErr w:type="gramStart"/>
      <w:r>
        <w:rPr>
          <w:rFonts w:cs="Calibri"/>
          <w:sz w:val="32"/>
          <w:szCs w:val="32"/>
        </w:rPr>
        <w:t>Quotation</w:t>
      </w:r>
      <w:bookmarkEnd w:id="5"/>
      <w:proofErr w:type="gramEnd"/>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 xml:space="preserve">Office </w:t>
      </w:r>
      <w:proofErr w:type="gramStart"/>
      <w:r>
        <w:rPr>
          <w:rFonts w:ascii="Calibri" w:hAnsi="Calibri" w:cs="Calibri"/>
        </w:rPr>
        <w:t>Of</w:t>
      </w:r>
      <w:proofErr w:type="gramEnd"/>
      <w:r>
        <w:rPr>
          <w:rFonts w:ascii="Calibri" w:hAnsi="Calibri" w:cs="Calibri"/>
        </w:rPr>
        <w:t xml:space="preserve"> </w:t>
      </w:r>
      <w:proofErr w:type="spellStart"/>
      <w:r>
        <w:rPr>
          <w:rFonts w:ascii="Calibri" w:hAnsi="Calibri" w:cs="Calibri"/>
        </w:rPr>
        <w:t>Te</w:t>
      </w:r>
      <w:proofErr w:type="spellEnd"/>
      <w:r>
        <w:rPr>
          <w:rFonts w:ascii="Calibri" w:hAnsi="Calibri" w:cs="Calibri"/>
        </w:rPr>
        <w:t xml:space="preserve"> </w:t>
      </w:r>
      <w:proofErr w:type="spellStart"/>
      <w:r>
        <w:rPr>
          <w:rFonts w:ascii="Calibri" w:hAnsi="Calibri" w:cs="Calibri"/>
        </w:rPr>
        <w:t>Beretitenti</w:t>
      </w:r>
      <w:proofErr w:type="spellEnd"/>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 xml:space="preserve">The Quotation should contain the Tenderer's best financial and technical conditions. The Buyer reserves the right (but is not under obligation) to enter into discussions with one or more Tenderers in order to obtain clarification or additional details, to suggest refinements in the </w:t>
      </w:r>
      <w:proofErr w:type="gramStart"/>
      <w:r>
        <w:rPr>
          <w:rFonts w:ascii="Calibri" w:hAnsi="Calibri" w:cs="Calibri"/>
          <w:lang w:val="en-GB"/>
        </w:rPr>
        <w:t>Technical</w:t>
      </w:r>
      <w:proofErr w:type="gramEnd"/>
      <w:r>
        <w:rPr>
          <w:rFonts w:ascii="Calibri" w:hAnsi="Calibri" w:cs="Calibri"/>
          <w:lang w:val="en-GB"/>
        </w:rPr>
        <w:t xml:space="preserve">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 xml:space="preserve">By responding to this RFQ, the Tenderer accept this RFQ’s policies and procedures, including the Specification describing the goods to be delivered. Tenderers shall have no claim whatsoever or right to any kind of compensation or reimbursement for preparation of their Quotation, </w:t>
      </w:r>
      <w:proofErr w:type="gramStart"/>
      <w:r>
        <w:rPr>
          <w:rFonts w:ascii="Calibri" w:hAnsi="Calibri" w:cs="Calibri"/>
          <w:lang w:val="en-GB"/>
        </w:rPr>
        <w:t>whether or not</w:t>
      </w:r>
      <w:proofErr w:type="gramEnd"/>
      <w:r>
        <w:rPr>
          <w:rFonts w:ascii="Calibri" w:hAnsi="Calibri" w:cs="Calibri"/>
          <w:lang w:val="en-GB"/>
        </w:rPr>
        <w:t xml:space="preserve">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 xml:space="preserve">Participating Tenderers shall not use or disclose any information, data, or documents they obtained from the Buyer </w:t>
      </w:r>
      <w:proofErr w:type="gramStart"/>
      <w:r>
        <w:rPr>
          <w:rFonts w:ascii="Calibri" w:hAnsi="Calibri" w:cs="Calibri"/>
          <w:lang w:val="en-GB"/>
        </w:rPr>
        <w:t>in the course of</w:t>
      </w:r>
      <w:proofErr w:type="gramEnd"/>
      <w:r>
        <w:rPr>
          <w:rFonts w:ascii="Calibri" w:hAnsi="Calibri" w:cs="Calibri"/>
          <w:lang w:val="en-GB"/>
        </w:rPr>
        <w:t xml:space="preserve">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proofErr w:type="spellStart"/>
      <w:r>
        <w:rPr>
          <w:rFonts w:ascii="Calibri" w:eastAsia="Times New Roman" w:hAnsi="Calibri" w:cs="Calibri"/>
          <w:lang w:val="en-GB"/>
        </w:rPr>
        <w:t>opying</w:t>
      </w:r>
      <w:proofErr w:type="spellEnd"/>
      <w:r>
        <w:rPr>
          <w:rFonts w:ascii="Calibri" w:eastAsia="Times New Roman" w:hAnsi="Calibri" w:cs="Calibri"/>
          <w:lang w:val="en-GB"/>
        </w:rPr>
        <w:t xml:space="preserve">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 xml:space="preserve">contains the mandatory requirements, with which the Tenderer, including each member of the consortium, joint </w:t>
      </w:r>
      <w:proofErr w:type="gramStart"/>
      <w:r>
        <w:rPr>
          <w:rFonts w:ascii="Calibri" w:hAnsi="Calibri" w:cs="Calibri"/>
          <w:lang w:val="en-GB"/>
        </w:rPr>
        <w:t>venture</w:t>
      </w:r>
      <w:proofErr w:type="gramEnd"/>
      <w:r>
        <w:rPr>
          <w:rFonts w:ascii="Calibri" w:hAnsi="Calibri" w:cs="Calibri"/>
          <w:lang w:val="en-GB"/>
        </w:rPr>
        <w:t xml:space="preserv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w:t>
      </w:r>
      <w:proofErr w:type="gramStart"/>
      <w:r>
        <w:rPr>
          <w:rFonts w:ascii="Calibri" w:hAnsi="Calibri" w:cs="Calibri"/>
          <w:lang w:val="en-GB"/>
        </w:rPr>
        <w:t>venture</w:t>
      </w:r>
      <w:proofErr w:type="gramEnd"/>
      <w:r>
        <w:rPr>
          <w:rFonts w:ascii="Calibri" w:hAnsi="Calibri" w:cs="Calibri"/>
          <w:lang w:val="en-GB"/>
        </w:rPr>
        <w:t xml:space="preserv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 xml:space="preserve">Tenderers name – RFQ </w:t>
      </w:r>
      <w:proofErr w:type="gramStart"/>
      <w:r>
        <w:rPr>
          <w:rFonts w:ascii="Calibri" w:eastAsia="Times New Roman" w:hAnsi="Calibri" w:cs="Calibri"/>
          <w:b/>
          <w:lang w:val="en-GB"/>
        </w:rPr>
        <w:t>Number  –</w:t>
      </w:r>
      <w:proofErr w:type="gramEnd"/>
      <w:r>
        <w:rPr>
          <w:rFonts w:ascii="Calibri" w:eastAsia="Times New Roman" w:hAnsi="Calibri" w:cs="Calibri"/>
          <w:b/>
          <w:lang w:val="en-GB"/>
        </w:rPr>
        <w:t xml:space="preserve">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 xml:space="preserve">For any other means of submission, </w:t>
      </w:r>
      <w:proofErr w:type="gramStart"/>
      <w:r>
        <w:rPr>
          <w:lang w:val="en-GB"/>
        </w:rPr>
        <w:t>i.e.</w:t>
      </w:r>
      <w:proofErr w:type="gramEnd"/>
      <w:r>
        <w:rPr>
          <w:lang w:val="en-GB"/>
        </w:rPr>
        <w:t xml:space="preserv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3617C93E" w:rsidR="00AE234E" w:rsidRDefault="00CA5DB4">
      <w:pPr>
        <w:spacing w:after="0"/>
        <w:rPr>
          <w:b/>
          <w:bCs/>
          <w:lang w:val="en-GB"/>
        </w:rPr>
      </w:pPr>
      <w:r>
        <w:rPr>
          <w:b/>
          <w:bCs/>
          <w:lang w:val="en-GB"/>
        </w:rPr>
        <w:t>Tender No: 09-G0</w:t>
      </w:r>
      <w:r w:rsidR="00307086">
        <w:rPr>
          <w:b/>
          <w:bCs/>
          <w:lang w:val="en-GB"/>
        </w:rPr>
        <w:t>0</w:t>
      </w:r>
      <w:r w:rsidR="00011F98">
        <w:rPr>
          <w:b/>
          <w:bCs/>
          <w:lang w:val="en-GB"/>
        </w:rPr>
        <w:t>4</w:t>
      </w:r>
      <w:r>
        <w:rPr>
          <w:b/>
          <w:bCs/>
          <w:lang w:val="en-GB"/>
        </w:rPr>
        <w:t>-2</w:t>
      </w:r>
      <w:r w:rsidR="00307086">
        <w:rPr>
          <w:b/>
          <w:bCs/>
          <w:lang w:val="en-GB"/>
        </w:rPr>
        <w:t>3</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478C0423"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Cover</w:t>
      </w:r>
      <w:r w:rsidR="00617A27" w:rsidRPr="003A3FC3">
        <w:rPr>
          <w:rFonts w:cs="Calibri"/>
          <w:b/>
          <w:bCs/>
          <w:sz w:val="24"/>
          <w:szCs w:val="24"/>
          <w:lang w:val="en-GB"/>
        </w:rPr>
        <w:t>ing</w:t>
      </w:r>
      <w:r w:rsidRPr="003A3FC3">
        <w:rPr>
          <w:rFonts w:cs="Calibri"/>
          <w:b/>
          <w:bCs/>
          <w:sz w:val="24"/>
          <w:szCs w:val="24"/>
          <w:lang w:val="en-GB"/>
        </w:rPr>
        <w:t xml:space="preserve"> letter</w:t>
      </w:r>
    </w:p>
    <w:p w14:paraId="1308E3F5" w14:textId="17A5533A"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Certificate of Compliance Form</w:t>
      </w:r>
      <w:r w:rsidR="002B246A" w:rsidRPr="003A3FC3">
        <w:rPr>
          <w:rFonts w:cs="Calibri"/>
          <w:b/>
          <w:bCs/>
          <w:sz w:val="24"/>
          <w:szCs w:val="24"/>
          <w:lang w:val="en-GB"/>
        </w:rPr>
        <w:t xml:space="preserve"> – must be completed and </w:t>
      </w:r>
      <w:r w:rsidR="007305EC" w:rsidRPr="003A3FC3">
        <w:rPr>
          <w:rFonts w:cs="Calibri"/>
          <w:b/>
          <w:bCs/>
          <w:sz w:val="24"/>
          <w:szCs w:val="24"/>
          <w:lang w:val="en-GB"/>
        </w:rPr>
        <w:t>signed</w:t>
      </w:r>
      <w:r w:rsidR="003A3FC3" w:rsidRPr="003A3FC3">
        <w:rPr>
          <w:rFonts w:cs="Calibri"/>
          <w:b/>
          <w:bCs/>
          <w:sz w:val="24"/>
          <w:szCs w:val="24"/>
          <w:lang w:val="en-GB"/>
        </w:rPr>
        <w:t xml:space="preserve"> (please refer to file 8 entitled certificate of compliance form</w:t>
      </w:r>
    </w:p>
    <w:p w14:paraId="112D0A89" w14:textId="4301E04B" w:rsidR="00CD7C91" w:rsidRPr="003A3FC3" w:rsidRDefault="00CD7C91" w:rsidP="00197E52">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Business license &amp; Business Registration</w:t>
      </w:r>
      <w:r w:rsidR="002B246A" w:rsidRPr="003A3FC3">
        <w:rPr>
          <w:rFonts w:cs="Calibri"/>
          <w:b/>
          <w:bCs/>
          <w:sz w:val="24"/>
          <w:szCs w:val="24"/>
          <w:lang w:val="en-GB"/>
        </w:rPr>
        <w:t xml:space="preserve"> – copy of registration must be </w:t>
      </w:r>
      <w:r w:rsidR="007305EC" w:rsidRPr="003A3FC3">
        <w:rPr>
          <w:rFonts w:cs="Calibri"/>
          <w:b/>
          <w:bCs/>
          <w:sz w:val="24"/>
          <w:szCs w:val="24"/>
          <w:lang w:val="en-GB"/>
        </w:rPr>
        <w:t>certified.</w:t>
      </w:r>
    </w:p>
    <w:p w14:paraId="571DE9DF" w14:textId="39740B34"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Technical component</w:t>
      </w:r>
      <w:r w:rsidR="002B246A" w:rsidRPr="003A3FC3">
        <w:rPr>
          <w:rFonts w:cs="Calibri"/>
          <w:b/>
          <w:bCs/>
          <w:sz w:val="24"/>
          <w:szCs w:val="24"/>
          <w:lang w:val="en-GB"/>
        </w:rPr>
        <w:t xml:space="preserve"> – refer to the Specification template and Technical Criteria Template</w:t>
      </w:r>
    </w:p>
    <w:p w14:paraId="31A1EEDF" w14:textId="64C671BC"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Financial component</w:t>
      </w:r>
      <w:r w:rsidR="00617A27" w:rsidRPr="003A3FC3">
        <w:rPr>
          <w:rFonts w:cs="Calibri"/>
          <w:b/>
          <w:bCs/>
          <w:sz w:val="24"/>
          <w:szCs w:val="24"/>
          <w:lang w:val="en-GB"/>
        </w:rPr>
        <w:t xml:space="preserve"> (Quotation) </w:t>
      </w:r>
    </w:p>
    <w:p w14:paraId="2C55B93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file name of documents related to any of the above shall include the reference to which of a, b, </w:t>
      </w:r>
      <w:proofErr w:type="gramStart"/>
      <w:r>
        <w:rPr>
          <w:rFonts w:ascii="Calibri" w:eastAsia="Times New Roman" w:hAnsi="Calibri" w:cs="Calibri"/>
          <w:lang w:val="en-GB"/>
        </w:rPr>
        <w:t>c</w:t>
      </w:r>
      <w:proofErr w:type="gramEnd"/>
      <w:r>
        <w:rPr>
          <w:rFonts w:ascii="Calibri" w:eastAsia="Times New Roman" w:hAnsi="Calibri" w:cs="Calibri"/>
          <w:lang w:val="en-GB"/>
        </w:rPr>
        <w:t xml:space="preserve"> or d,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Buyer will make its best effort to complete the evaluation and award procedures promptly. If the Buyer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6" w:name="_Toc26439752"/>
      <w:r>
        <w:rPr>
          <w:rFonts w:cs="Calibri"/>
          <w:sz w:val="24"/>
          <w:lang w:val="en-GB"/>
        </w:rPr>
        <w:lastRenderedPageBreak/>
        <w:t>Cover letter</w:t>
      </w:r>
      <w:bookmarkEnd w:id="26"/>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w:t>
      </w:r>
      <w:proofErr w:type="spellStart"/>
      <w:r>
        <w:rPr>
          <w:rFonts w:cs="Calibri"/>
          <w:sz w:val="24"/>
          <w:szCs w:val="24"/>
          <w:lang w:val="en-GB"/>
        </w:rPr>
        <w:t>i.e</w:t>
      </w:r>
      <w:proofErr w:type="spellEnd"/>
      <w:r>
        <w:rPr>
          <w:rFonts w:cs="Calibri"/>
          <w:sz w:val="24"/>
          <w:szCs w:val="24"/>
          <w:lang w:val="en-GB"/>
        </w:rPr>
        <w:t>, Names as reflected in the business registration form</w:t>
      </w:r>
      <w:proofErr w:type="gramStart"/>
      <w:r>
        <w:rPr>
          <w:rFonts w:cs="Calibri"/>
          <w:sz w:val="24"/>
          <w:szCs w:val="24"/>
          <w:lang w:val="en-GB"/>
        </w:rPr>
        <w:t>);</w:t>
      </w:r>
      <w:proofErr w:type="gramEnd"/>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 xml:space="preserve">Name, title, telephone number, and e-mail address of the person authorized to commit the Tenderer to a </w:t>
      </w:r>
      <w:proofErr w:type="gramStart"/>
      <w:r>
        <w:rPr>
          <w:rFonts w:cs="Calibri"/>
          <w:sz w:val="24"/>
          <w:szCs w:val="24"/>
          <w:lang w:val="en-GB"/>
        </w:rPr>
        <w:t>Contract;</w:t>
      </w:r>
      <w:proofErr w:type="gramEnd"/>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 xml:space="preserve">Name, title, telephone number, and e-mail address of the person (one person only) to be contacted regarding the content of the Quotation, if different from </w:t>
      </w:r>
      <w:proofErr w:type="gramStart"/>
      <w:r>
        <w:rPr>
          <w:rFonts w:cs="Calibri"/>
          <w:sz w:val="24"/>
          <w:szCs w:val="24"/>
          <w:lang w:val="en-GB"/>
        </w:rPr>
        <w:t>above;</w:t>
      </w:r>
      <w:proofErr w:type="gramEnd"/>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7" w:name="_Toc26439753"/>
      <w:bookmarkStart w:id="28" w:name="_Hlk26438633"/>
      <w:r>
        <w:rPr>
          <w:rFonts w:cs="Calibri"/>
          <w:sz w:val="24"/>
          <w:lang w:val="en-GB"/>
        </w:rPr>
        <w:t>Certificate of Compliance Form</w:t>
      </w:r>
      <w:bookmarkEnd w:id="27"/>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29" w:name="_Toc26439754"/>
      <w:bookmarkEnd w:id="28"/>
      <w:r>
        <w:rPr>
          <w:rFonts w:cs="Calibri"/>
          <w:sz w:val="24"/>
          <w:lang w:val="en-GB"/>
        </w:rPr>
        <w:t>Technical component</w:t>
      </w:r>
      <w:bookmarkEnd w:id="29"/>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proofErr w:type="gramStart"/>
      <w:r>
        <w:rPr>
          <w:rFonts w:ascii="Calibri" w:eastAsia="Times New Roman" w:hAnsi="Calibri" w:cs="Calibri"/>
          <w:lang w:val="en-GB"/>
        </w:rPr>
        <w:t>Technical</w:t>
      </w:r>
      <w:proofErr w:type="gramEnd"/>
      <w:r>
        <w:rPr>
          <w:rFonts w:ascii="Calibri" w:eastAsia="Times New Roman" w:hAnsi="Calibri" w:cs="Calibri"/>
          <w:lang w:val="en-GB"/>
        </w:rPr>
        <w:t xml:space="preserve"> component, Tenderers are expected to examine the documents constituting this RFQ in detail. Material deficiencies in providing the information requested may result in rejection of a Quotation.</w:t>
      </w:r>
    </w:p>
    <w:p w14:paraId="2D0E8EF8" w14:textId="7CB20433" w:rsidR="00AE234E" w:rsidRDefault="00CA5DB4">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use the </w:t>
      </w:r>
      <w:r w:rsidR="003A3FC3">
        <w:rPr>
          <w:rFonts w:ascii="Calibri" w:eastAsia="Times New Roman" w:hAnsi="Calibri" w:cs="Calibri"/>
        </w:rPr>
        <w:t>technical</w:t>
      </w:r>
      <w:r>
        <w:rPr>
          <w:rFonts w:ascii="Calibri" w:eastAsia="Times New Roman" w:hAnsi="Calibri" w:cs="Calibri" w:hint="eastAsia"/>
        </w:rPr>
        <w:t xml:space="preserve"> forms consisting of the following</w:t>
      </w:r>
      <w:bookmarkStart w:id="31" w:name="_Hlk26438904"/>
      <w:r>
        <w:rPr>
          <w:rFonts w:ascii="Calibri" w:eastAsia="Times New Roman" w:hAnsi="Calibri" w:cs="Calibri"/>
        </w:rPr>
        <w:t>, if they have been provided with the RFQ</w:t>
      </w:r>
      <w:bookmarkEnd w:id="31"/>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41AA1C1E"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 xml:space="preserve">Description of the goods </w:t>
      </w:r>
    </w:p>
    <w:p w14:paraId="2BC33C92" w14:textId="01FFD981" w:rsidR="00AE234E" w:rsidRPr="00617A27" w:rsidRDefault="00CA5DB4" w:rsidP="00617A27">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BF7745E" w14:textId="4F35D83C"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w:t>
      </w:r>
      <w:r w:rsidR="003A3FC3">
        <w:rPr>
          <w:rFonts w:ascii="Calibri" w:eastAsia="Times New Roman" w:hAnsi="Calibri" w:cs="Calibri"/>
          <w:lang w:val="en-GB"/>
        </w:rPr>
        <w:t>technical</w:t>
      </w:r>
      <w:r>
        <w:rPr>
          <w:rFonts w:ascii="Calibri" w:eastAsia="Times New Roman" w:hAnsi="Calibri" w:cs="Calibri"/>
          <w:lang w:val="en-GB"/>
        </w:rPr>
        <w:t xml:space="preserve">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0"/>
    <w:p w14:paraId="5F38375A" w14:textId="57050A46"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r w:rsidR="003A3FC3">
        <w:rPr>
          <w:rFonts w:ascii="Calibri" w:eastAsia="Times New Roman" w:hAnsi="Calibri" w:cs="Calibri"/>
          <w:lang w:val="en-GB"/>
        </w:rPr>
        <w:t>financial</w:t>
      </w:r>
      <w:r>
        <w:rPr>
          <w:rFonts w:ascii="Calibri" w:eastAsia="Times New Roman" w:hAnsi="Calibri" w:cs="Calibri"/>
          <w:lang w:val="en-GB"/>
        </w:rPr>
        <w:t xml:space="preserve"> component.</w:t>
      </w:r>
      <w:r w:rsidR="003A3FC3">
        <w:rPr>
          <w:rFonts w:ascii="Calibri" w:eastAsia="Times New Roman" w:hAnsi="Calibri" w:cs="Calibri"/>
          <w:lang w:val="en-GB"/>
        </w:rPr>
        <w:t xml:space="preserve"> </w:t>
      </w:r>
    </w:p>
    <w:p w14:paraId="0AB0659E" w14:textId="77777777" w:rsidR="00AE234E" w:rsidRDefault="00CA5DB4">
      <w:pPr>
        <w:pStyle w:val="Heading3"/>
        <w:spacing w:before="240" w:after="0"/>
        <w:jc w:val="both"/>
        <w:rPr>
          <w:rFonts w:cs="Calibri"/>
          <w:sz w:val="24"/>
          <w:lang w:val="en-GB"/>
        </w:rPr>
      </w:pPr>
      <w:bookmarkStart w:id="32" w:name="_Toc26439755"/>
      <w:r>
        <w:rPr>
          <w:rFonts w:cs="Calibri"/>
          <w:sz w:val="24"/>
          <w:lang w:val="en-GB"/>
        </w:rPr>
        <w:t>Financial component</w:t>
      </w:r>
      <w:bookmarkEnd w:id="32"/>
    </w:p>
    <w:p w14:paraId="2C3723C9" w14:textId="6E19F7F9"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r w:rsidR="003A3FC3">
        <w:rPr>
          <w:rFonts w:ascii="Calibri" w:eastAsia="Times New Roman" w:hAnsi="Calibri" w:cs="Calibri"/>
          <w:lang w:val="en-GB"/>
        </w:rPr>
        <w:t>financial</w:t>
      </w:r>
      <w:r>
        <w:rPr>
          <w:rFonts w:ascii="Calibri" w:eastAsia="Times New Roman" w:hAnsi="Calibri" w:cs="Calibri"/>
          <w:lang w:val="en-GB"/>
        </w:rPr>
        <w:t xml:space="preserve"> component, Tenderers are expected to </w:t>
      </w:r>
      <w:proofErr w:type="gramStart"/>
      <w:r>
        <w:rPr>
          <w:rFonts w:ascii="Calibri" w:eastAsia="Times New Roman" w:hAnsi="Calibri" w:cs="Calibri"/>
          <w:lang w:val="en-GB"/>
        </w:rPr>
        <w:t>take into account</w:t>
      </w:r>
      <w:proofErr w:type="gramEnd"/>
      <w:r>
        <w:rPr>
          <w:rFonts w:ascii="Calibri" w:eastAsia="Times New Roman" w:hAnsi="Calibri" w:cs="Calibri"/>
          <w:lang w:val="en-GB"/>
        </w:rPr>
        <w:t xml:space="preserve"> the requirements and conditions outlined in the RFQ documents. </w:t>
      </w:r>
      <w:bookmarkStart w:id="33" w:name="_Hlk531783120"/>
      <w:r>
        <w:rPr>
          <w:rFonts w:ascii="Calibri" w:eastAsia="Times New Roman" w:hAnsi="Calibri" w:cs="Calibri"/>
          <w:lang w:val="en-GB"/>
        </w:rPr>
        <w:t>The Financial component shall use the templates, if provided, and include the following:</w:t>
      </w:r>
      <w:bookmarkEnd w:id="33"/>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4" w:name="_Hlk26439003"/>
      <w:r>
        <w:rPr>
          <w:rFonts w:cs="Calibri"/>
          <w:sz w:val="24"/>
          <w:szCs w:val="24"/>
          <w:lang w:val="en-GB"/>
        </w:rPr>
        <w:lastRenderedPageBreak/>
        <w:t xml:space="preserve">Price structure and pricing </w:t>
      </w:r>
      <w:bookmarkEnd w:id="34"/>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8977"/>
      <w:r>
        <w:rPr>
          <w:rFonts w:cs="Calibri"/>
          <w:sz w:val="24"/>
          <w:szCs w:val="24"/>
          <w:lang w:val="en-GB"/>
        </w:rPr>
        <w:t xml:space="preserve">Life-cycle costs, as requested in the </w:t>
      </w:r>
      <w:proofErr w:type="gramStart"/>
      <w:r>
        <w:rPr>
          <w:rFonts w:cs="Calibri"/>
          <w:sz w:val="24"/>
          <w:szCs w:val="24"/>
          <w:lang w:val="en-GB"/>
        </w:rPr>
        <w:t>Specification;</w:t>
      </w:r>
      <w:proofErr w:type="gramEnd"/>
    </w:p>
    <w:bookmarkEnd w:id="35"/>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 xml:space="preserve">Tenderer may be subject to local taxes (such as value added or sales tax, duties, fees, levies) under the contract. The Tenderer shall include and clearly show all expected taxes in the </w:t>
      </w:r>
      <w:proofErr w:type="gramStart"/>
      <w:r>
        <w:rPr>
          <w:rFonts w:cs="Calibri"/>
          <w:sz w:val="24"/>
          <w:szCs w:val="24"/>
          <w:lang w:val="en-GB"/>
        </w:rPr>
        <w:t>Financial</w:t>
      </w:r>
      <w:proofErr w:type="gramEnd"/>
      <w:r>
        <w:rPr>
          <w:rFonts w:cs="Calibri"/>
          <w:sz w:val="24"/>
          <w:szCs w:val="24"/>
          <w:lang w:val="en-GB"/>
        </w:rPr>
        <w:t xml:space="preserve">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6" w:name="_Toc26439757"/>
      <w:bookmarkStart w:id="37" w:name="_Toc26439756"/>
      <w:bookmarkStart w:id="38" w:name="_Toc26369676"/>
      <w:bookmarkStart w:id="39" w:name="_Toc26369675"/>
      <w:bookmarkStart w:id="40" w:name="_Toc26439758"/>
      <w:bookmarkStart w:id="41" w:name="_Hlk26439196"/>
      <w:bookmarkEnd w:id="36"/>
      <w:bookmarkEnd w:id="37"/>
      <w:bookmarkEnd w:id="38"/>
      <w:bookmarkEnd w:id="39"/>
      <w:r>
        <w:rPr>
          <w:rFonts w:cs="Calibri"/>
          <w:sz w:val="28"/>
          <w:szCs w:val="28"/>
          <w:lang w:eastAsia="ko-KR"/>
        </w:rPr>
        <w:t>Contract Award</w:t>
      </w:r>
      <w:bookmarkEnd w:id="40"/>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2" w:name="_Toc26439759"/>
      <w:bookmarkStart w:id="43" w:name="_Hlk26439339"/>
      <w:bookmarkEnd w:id="41"/>
      <w:r>
        <w:rPr>
          <w:rFonts w:cs="Calibri"/>
          <w:sz w:val="28"/>
          <w:szCs w:val="28"/>
          <w:lang w:eastAsia="ko-KR"/>
        </w:rPr>
        <w:t>Complaints</w:t>
      </w:r>
      <w:bookmarkEnd w:id="42"/>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4" w:name="_Toc26439760"/>
      <w:r>
        <w:rPr>
          <w:rFonts w:cs="Calibri"/>
          <w:sz w:val="28"/>
          <w:szCs w:val="28"/>
          <w:lang w:eastAsia="ko-KR"/>
        </w:rPr>
        <w:t>Contract finalisation</w:t>
      </w:r>
      <w:bookmarkEnd w:id="44"/>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Buyer.</w:t>
      </w:r>
      <w:bookmarkStart w:id="45" w:name="_Toc26369682"/>
      <w:bookmarkStart w:id="46" w:name="_Toc26369683"/>
      <w:bookmarkStart w:id="47" w:name="_Toc26369681"/>
      <w:bookmarkStart w:id="48" w:name="_Toc26369680"/>
      <w:bookmarkEnd w:id="43"/>
      <w:bookmarkEnd w:id="45"/>
      <w:bookmarkEnd w:id="46"/>
      <w:bookmarkEnd w:id="47"/>
      <w:bookmarkEnd w:id="48"/>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3E218" w14:textId="77777777" w:rsidR="00C2783C" w:rsidRDefault="00C2783C">
      <w:pPr>
        <w:spacing w:after="0" w:line="240" w:lineRule="auto"/>
      </w:pPr>
      <w:r>
        <w:separator/>
      </w:r>
    </w:p>
  </w:endnote>
  <w:endnote w:type="continuationSeparator" w:id="0">
    <w:p w14:paraId="3A70F117" w14:textId="77777777" w:rsidR="00C2783C" w:rsidRDefault="00C27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Malgun Gothic"/>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3D41C6EC" w:rsidR="00AE234E" w:rsidRDefault="00CA5DB4">
    <w:pPr>
      <w:pStyle w:val="Footer"/>
    </w:pPr>
    <w:r>
      <w:fldChar w:fldCharType="begin"/>
    </w:r>
    <w:r>
      <w:instrText xml:space="preserve"> DATE \@ "yyyy-MM-dd" </w:instrText>
    </w:r>
    <w:r>
      <w:fldChar w:fldCharType="separate"/>
    </w:r>
    <w:r w:rsidR="00011F98">
      <w:rPr>
        <w:noProof/>
      </w:rPr>
      <w:t>2023-07-31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6CAD8" w14:textId="77777777" w:rsidR="00C2783C" w:rsidRDefault="00C2783C">
      <w:pPr>
        <w:spacing w:after="0" w:line="240" w:lineRule="auto"/>
      </w:pPr>
      <w:r>
        <w:separator/>
      </w:r>
    </w:p>
  </w:footnote>
  <w:footnote w:type="continuationSeparator" w:id="0">
    <w:p w14:paraId="44B7D363" w14:textId="77777777" w:rsidR="00C2783C" w:rsidRDefault="00C2783C">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E4D9" w14:textId="77777777" w:rsidR="00AE234E" w:rsidRDefault="00CA5DB4">
    <w:pPr>
      <w:pStyle w:val="Header"/>
      <w:rPr>
        <w:rFonts w:cs="Calibri"/>
        <w:sz w:val="20"/>
        <w:u w:val="single"/>
      </w:rPr>
    </w:pPr>
    <w:r>
      <w:rPr>
        <w:rFonts w:cs="Calibri"/>
        <w:sz w:val="20"/>
        <w:u w:val="single"/>
      </w:rPr>
      <w:t>Buyer Country Program Development             RFQ-2011-</w:t>
    </w:r>
    <w:proofErr w:type="gramStart"/>
    <w:r>
      <w:rPr>
        <w:rFonts w:cs="Calibri"/>
        <w:sz w:val="20"/>
        <w:u w:val="single"/>
      </w:rPr>
      <w:t>003  Volume</w:t>
    </w:r>
    <w:proofErr w:type="gramEnd"/>
    <w:r>
      <w:rPr>
        <w:rFonts w:cs="Calibri"/>
        <w:sz w:val="20"/>
        <w:u w:val="single"/>
      </w:rPr>
      <w:t xml:space="preserv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6475925">
    <w:abstractNumId w:val="2"/>
  </w:num>
  <w:num w:numId="2" w16cid:durableId="1663462411">
    <w:abstractNumId w:val="7"/>
  </w:num>
  <w:num w:numId="3" w16cid:durableId="1973054571">
    <w:abstractNumId w:val="0"/>
  </w:num>
  <w:num w:numId="4" w16cid:durableId="267472277">
    <w:abstractNumId w:val="8"/>
  </w:num>
  <w:num w:numId="5" w16cid:durableId="354813240">
    <w:abstractNumId w:val="4"/>
  </w:num>
  <w:num w:numId="6" w16cid:durableId="531529586">
    <w:abstractNumId w:val="6"/>
  </w:num>
  <w:num w:numId="7" w16cid:durableId="1577276174">
    <w:abstractNumId w:val="5"/>
  </w:num>
  <w:num w:numId="8" w16cid:durableId="1203323703">
    <w:abstractNumId w:val="1"/>
  </w:num>
  <w:num w:numId="9" w16cid:durableId="2066636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F98"/>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E5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7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0C8"/>
    <w:rsid w:val="0039797E"/>
    <w:rsid w:val="00397BCF"/>
    <w:rsid w:val="00397DF9"/>
    <w:rsid w:val="003A0ACF"/>
    <w:rsid w:val="003A0C1B"/>
    <w:rsid w:val="003A0C4F"/>
    <w:rsid w:val="003A3A02"/>
    <w:rsid w:val="003A3FC3"/>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E772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A27"/>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EA4"/>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BDB"/>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22F"/>
    <w:rsid w:val="009A4E7E"/>
    <w:rsid w:val="009A5F9C"/>
    <w:rsid w:val="009A7908"/>
    <w:rsid w:val="009B041C"/>
    <w:rsid w:val="009B0D6C"/>
    <w:rsid w:val="009B0E89"/>
    <w:rsid w:val="009B2C8C"/>
    <w:rsid w:val="009B3430"/>
    <w:rsid w:val="009B492B"/>
    <w:rsid w:val="009B55F7"/>
    <w:rsid w:val="009B6464"/>
    <w:rsid w:val="009B65D2"/>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17AF1"/>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93"/>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83C"/>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158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F6"/>
    <w:rsid w:val="00FC3E53"/>
    <w:rsid w:val="00FC4E9D"/>
    <w:rsid w:val="00FC65CB"/>
    <w:rsid w:val="00FD0A4B"/>
    <w:rsid w:val="00FD1BC7"/>
    <w:rsid w:val="00FD3959"/>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E36512-972B-4380-A745-A383ACE3EEF9}">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1860</Words>
  <Characters>10606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14</cp:revision>
  <cp:lastPrinted>2013-10-18T08:32:00Z</cp:lastPrinted>
  <dcterms:created xsi:type="dcterms:W3CDTF">2023-06-26T08:51:00Z</dcterms:created>
  <dcterms:modified xsi:type="dcterms:W3CDTF">2023-07-31T00:19:00Z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